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AD" w:rsidRPr="0070448D" w:rsidRDefault="004874AD" w:rsidP="004874A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48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Инфракрасные сауны</w:t>
      </w:r>
      <w:r w:rsidRPr="0070448D">
        <w:rPr>
          <w:rFonts w:ascii="Times New Roman" w:eastAsia="Times New Roman" w:hAnsi="Times New Roman"/>
          <w:sz w:val="28"/>
          <w:szCs w:val="28"/>
          <w:lang w:eastAsia="ru-RU"/>
        </w:rPr>
        <w:t xml:space="preserve"> - в подобной сауне человеческое тело прогревается благодаря использованию тепловых волн, которые излучаются обогревателями, находящийся внутри кабины ощущает достаточно приятное и мягкое тепло, которое постепенно разливается по всему телу. Тепловая волна способная на 4 см проникнуть в кожу, что значительно больше, чем в обычной сауне. Это способствует более сильному потоотделению, которое выводит из организма огромное количество токсинов и шлаков. Она помогает укрепить </w:t>
      </w:r>
      <w:proofErr w:type="spellStart"/>
      <w:r w:rsidRPr="0070448D">
        <w:rPr>
          <w:rFonts w:ascii="Times New Roman" w:eastAsia="Times New Roman" w:hAnsi="Times New Roman"/>
          <w:sz w:val="28"/>
          <w:szCs w:val="28"/>
          <w:lang w:eastAsia="ru-RU"/>
        </w:rPr>
        <w:t>сердечно-сосудистую</w:t>
      </w:r>
      <w:proofErr w:type="spellEnd"/>
      <w:r w:rsidRPr="0070448D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систему, с ее помощью улучшается состояние нервной системы, благотворно и эффективно действует на иммунитет организма. Волны восстанавливают повреждения мягких тканей, уменьшает болевые ощущения и напряжение после занятий спортом, с ее помощью кожа очищается от мелких недостатков.</w:t>
      </w:r>
    </w:p>
    <w:p w:rsidR="004874AD" w:rsidRPr="00C21E02" w:rsidRDefault="004874AD" w:rsidP="004874A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74AD" w:rsidRPr="005E2BBE" w:rsidRDefault="004874AD" w:rsidP="004874A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70448D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Infraqizil</w:t>
      </w:r>
      <w:proofErr w:type="spellEnd"/>
      <w:r w:rsidRPr="0070448D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sauna</w:t>
      </w:r>
      <w:r w:rsidRPr="0070448D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lar</w:t>
      </w:r>
      <w:proofErr w:type="spellEnd"/>
      <w:r w:rsidRPr="0070448D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-</w:t>
      </w:r>
      <w:r w:rsidRPr="0070448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70448D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unday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saunada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inson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tanasi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isitgichlar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tomonidan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chiqariladigan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issiqlik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to‘lqinlaridan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foydalanish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orqali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isiydi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Sau</w:t>
      </w:r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na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ichidagi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odam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yetarlicha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yoqimli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yumshoq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issiqlikni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his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qiladi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bu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asta-sekin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butun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tanaga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tarqaladi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Issiqlik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to‘lqini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teriga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4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sm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gacha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kirib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borishi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mumkin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bu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oddiy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sa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unadagidan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ancha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ko‘p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U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yurak-qon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tomir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tizimini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mustahkamlashga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yordam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beradi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asab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tizimining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holati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yaxshilanadi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organizm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immunit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etiga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ijobiy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ta’sir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ko‘rsatishi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o‘lqinlar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yumshoq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to‘qimalarning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shikastlanishini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tiklaydi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sport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mashg‘ulotlaridan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keyin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og‘riq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zo‘riqishni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kamaytiradi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uning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yordamida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teri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mayda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nuqsonlardan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tozalanadi</w:t>
      </w:r>
      <w:proofErr w:type="spellEnd"/>
      <w:r w:rsidRPr="005E2BBE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7C146B" w:rsidRPr="004874AD" w:rsidRDefault="007C146B">
      <w:pPr>
        <w:rPr>
          <w:lang w:val="en-US"/>
        </w:rPr>
      </w:pPr>
    </w:p>
    <w:sectPr w:rsidR="007C146B" w:rsidRPr="004874AD" w:rsidSect="007C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5330E"/>
    <w:multiLevelType w:val="hybridMultilevel"/>
    <w:tmpl w:val="410836E0"/>
    <w:lvl w:ilvl="0" w:tplc="8C3C4A9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874AD"/>
    <w:rsid w:val="004874AD"/>
    <w:rsid w:val="007C146B"/>
    <w:rsid w:val="009D7CB1"/>
    <w:rsid w:val="00A76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A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>Home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Jasur</dc:creator>
  <cp:lastModifiedBy>Jasur</cp:lastModifiedBy>
  <cp:revision>1</cp:revision>
  <dcterms:created xsi:type="dcterms:W3CDTF">2025-11-05T06:55:00Z</dcterms:created>
  <dcterms:modified xsi:type="dcterms:W3CDTF">2025-11-05T06:56:00Z</dcterms:modified>
</cp:coreProperties>
</file>